
<file path=[Content_Types].xml><?xml version="1.0" encoding="utf-8"?>
<Types xmlns="http://schemas.openxmlformats.org/package/2006/content-types">
  <Default ContentType="image/png" Extension="png"/>
  <Default ContentType="image/gif" Extension="gif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jc w:val="both"/>
      </w:pPr>
      <w:r>
        <w:rPr>
          <w:b w:val="1"/>
          <w:color w:val="C00000"/>
          <w:sz w:val="32"/>
        </w:rPr>
        <w:t>ПАМЯТКА ДЛЯ РОДИТЕЛЕЙ</w:t>
      </w:r>
    </w:p>
    <w:p w14:paraId="02000000">
      <w:pPr>
        <w:pStyle w:val="Style_1"/>
        <w:spacing w:after="0" w:before="0"/>
        <w:ind/>
        <w:jc w:val="both"/>
      </w:pPr>
      <w:r>
        <w:rPr>
          <w:b w:val="1"/>
          <w:color w:val="C00000"/>
          <w:sz w:val="32"/>
        </w:rPr>
        <w:t>"Адаптация ребенка в 1м классе"</w:t>
      </w:r>
    </w:p>
    <w:p w14:paraId="03000000">
      <w:pPr>
        <w:pStyle w:val="Style_1"/>
        <w:spacing w:after="0" w:before="0"/>
        <w:ind/>
        <w:jc w:val="both"/>
      </w:pPr>
    </w:p>
    <w:p w14:paraId="04000000">
      <w:pPr>
        <w:pStyle w:val="Style_1"/>
        <w:spacing w:after="0" w:before="0"/>
        <w:ind/>
        <w:jc w:val="both"/>
      </w:pPr>
      <w: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right</wp:align>
            </wp:positionH>
            <wp:positionV relativeFrom="paragraph">
              <wp:posOffset>1066165</wp:posOffset>
            </wp:positionV>
            <wp:extent cx="1524000" cy="2257425"/>
            <wp:effectExtent b="0" l="0" r="0" t="0"/>
            <wp:wrapTight distL="114300" distR="114300" wrapText="bothSides">
              <wp:wrapPolygon>
                <wp:start x="0" y="0"/>
                <wp:lineTo x="0" y="21509"/>
                <wp:lineTo x="21330" y="21509"/>
                <wp:lineTo x="21330" y="0"/>
                <wp:lineTo x="0" y="0"/>
              </wp:wrapPolygon>
            </wp:wrapTight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524000" cy="22574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 w:val="1"/>
          <w:color w:val="FF0000"/>
          <w:sz w:val="27"/>
        </w:rPr>
        <w:t>Правило 1</w:t>
      </w:r>
      <w:r>
        <w:rPr>
          <w:b w:val="1"/>
          <w:sz w:val="27"/>
        </w:rPr>
        <w:t>.</w:t>
      </w:r>
      <w:r>
        <w:rPr>
          <w:sz w:val="27"/>
        </w:rPr>
        <w:t> Никогда не отправляйте ребенка одновременно в первый класс и какую-то секцию или кружок. Само начало школьной жизни считается тяжелым стрессом для 6–7-летних детей. Если малыш не будет иметь возможности гулять, отдыхать, делать уроки без спешки, у него могут возникнуть проблемы со здоровьем, может начаться невроз. Поэтому, если занятия музыкой и спортом кажутся вам необходимой частью воспитания вашего ребенка, начните водить его туда за год до начала учебы или со второго класса.</w:t>
      </w:r>
    </w:p>
    <w:p w14:paraId="05000000">
      <w:pPr>
        <w:pStyle w:val="Style_1"/>
        <w:spacing w:after="0" w:before="0"/>
        <w:ind/>
        <w:jc w:val="both"/>
      </w:pPr>
      <w:r>
        <w:rPr>
          <w:b w:val="1"/>
          <w:color w:val="FF0000"/>
          <w:sz w:val="27"/>
        </w:rPr>
        <w:t>Правило 2.</w:t>
      </w:r>
      <w:r>
        <w:rPr>
          <w:color w:val="FF0000"/>
          <w:sz w:val="27"/>
        </w:rPr>
        <w:t> </w:t>
      </w:r>
      <w:r>
        <w:rPr>
          <w:sz w:val="27"/>
        </w:rPr>
        <w:t>Помните, что ребенок может концентрировать внимание не более 10–15 минут. Поэтому, когда вы будете делать с ним уроки, через каждые 10–15 минут необходимо прерываться и обязательно давать малышу физическую разрядку. Можете просто попросить его попрыгать на месте 10 раз, побегать или потанцевать под музыку несколько минут. Начинать выполнение домашних заданий лучше с письма. Можно чередовать письменные задания с устными. Общая длительность занятий не должна превышать одного часа.</w:t>
      </w:r>
    </w:p>
    <w:p w14:paraId="06000000">
      <w:pPr>
        <w:pStyle w:val="Style_1"/>
        <w:spacing w:after="0" w:before="0"/>
        <w:ind/>
        <w:jc w:val="both"/>
      </w:pPr>
      <w:r>
        <w:rPr>
          <w:b w:val="1"/>
          <w:color w:val="FF0000"/>
          <w:sz w:val="27"/>
        </w:rPr>
        <w:t>Правило 3.</w:t>
      </w:r>
      <w:r>
        <w:rPr>
          <w:color w:val="FF0000"/>
          <w:sz w:val="27"/>
        </w:rPr>
        <w:t> </w:t>
      </w:r>
      <w:r>
        <w:rPr>
          <w:sz w:val="27"/>
        </w:rPr>
        <w:t>Компьютер, телевизор и любые занятия, требующие большой зрительной нагрузки, должны продолжаться не более часа в день — так считают врачи-офтальмологи и невропатологи во всех странах мира.</w:t>
      </w:r>
    </w:p>
    <w:p w14:paraId="07000000">
      <w:pPr>
        <w:pStyle w:val="Style_1"/>
        <w:spacing w:after="0" w:before="0"/>
        <w:ind/>
        <w:jc w:val="both"/>
      </w:pPr>
      <w:r>
        <w:rPr>
          <w:b w:val="1"/>
          <w:color w:val="FF0000"/>
          <w:sz w:val="27"/>
        </w:rPr>
        <w:t>Правило 4.</w:t>
      </w:r>
      <w:r>
        <w:rPr>
          <w:color w:val="FF0000"/>
          <w:sz w:val="27"/>
        </w:rPr>
        <w:t> </w:t>
      </w:r>
      <w:r>
        <w:rPr>
          <w:sz w:val="27"/>
        </w:rPr>
        <w:t>Больше всего на свете в течение первого года учебы ваш малыш нуждается в поддержке. Он не только формирует свои отношения с одноклассниками и учителями, но и впервые понимает, что с ним самим кто-то хочет дружить, а кто-то — нет. Именно в это время у малыша складывается свой собственный взгляд на себя. И если вы хотите, чтобы из него вырос спокойный и уверенный в себе человек, обязательно хвалите его. Поддерживайте, не ругайте за двойки и грязь в тетради. Все это мелочи по сравнению с тем, что от бесконечных упреков и наказаний ваш ребенок потеряет веру в себя.</w:t>
      </w:r>
    </w:p>
    <w:p w14:paraId="08000000">
      <w:pPr>
        <w:pStyle w:val="Style_1"/>
        <w:spacing w:after="0" w:before="0"/>
        <w:ind/>
        <w:jc w:val="both"/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1605915</wp:posOffset>
            </wp:positionH>
            <wp:positionV relativeFrom="paragraph">
              <wp:posOffset>228600</wp:posOffset>
            </wp:positionV>
            <wp:extent cx="2857500" cy="2438400"/>
            <wp:effectExtent b="0" l="0" r="0" t="0"/>
            <wp:wrapTopAndBottom distB="0" dist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2857500" cy="24384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9000000">
      <w:pPr>
        <w:pStyle w:val="Style_1"/>
        <w:spacing w:after="0" w:before="0"/>
        <w:ind/>
        <w:jc w:val="both"/>
      </w:pPr>
    </w:p>
    <w:p w14:paraId="0A000000">
      <w:pPr>
        <w:pStyle w:val="Style_1"/>
        <w:spacing w:after="0" w:before="0"/>
        <w:ind/>
        <w:jc w:val="both"/>
      </w:pPr>
    </w:p>
    <w:p w14:paraId="0B000000">
      <w:pPr>
        <w:pStyle w:val="Style_1"/>
        <w:spacing w:after="0" w:before="0"/>
        <w:ind/>
        <w:jc w:val="both"/>
      </w:pPr>
      <w:r>
        <w:rPr>
          <w:b w:val="1"/>
          <w:color w:val="C00000"/>
          <w:sz w:val="32"/>
        </w:rPr>
        <w:t>ПАМЯТКА ДЛЯ РОДИТЕЛЕЙ</w:t>
      </w:r>
    </w:p>
    <w:p w14:paraId="0C000000">
      <w:pPr>
        <w:pStyle w:val="Style_1"/>
        <w:spacing w:after="0" w:before="0"/>
        <w:ind/>
        <w:jc w:val="both"/>
      </w:pPr>
      <w:r>
        <w:rPr>
          <w:b w:val="1"/>
          <w:color w:val="C00000"/>
          <w:sz w:val="32"/>
        </w:rPr>
        <w:t>"Адаптация ребенка в 5м классе"</w:t>
      </w:r>
    </w:p>
    <w:p w14:paraId="0D000000">
      <w:pPr>
        <w:pStyle w:val="Style_1"/>
        <w:spacing w:after="0" w:before="0"/>
        <w:ind/>
        <w:jc w:val="both"/>
      </w:pPr>
    </w:p>
    <w:p w14:paraId="0E000000">
      <w:pPr>
        <w:pStyle w:val="Style_1"/>
        <w:spacing w:after="0" w:before="0"/>
        <w:ind/>
        <w:jc w:val="both"/>
      </w:pPr>
      <w: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page">
              <wp:posOffset>5295900</wp:posOffset>
            </wp:positionH>
            <wp:positionV relativeFrom="paragraph">
              <wp:posOffset>13970</wp:posOffset>
            </wp:positionV>
            <wp:extent cx="1633854" cy="1724025"/>
            <wp:effectExtent b="0" l="0" r="0" t="0"/>
            <wp:wrapTight distL="114300" distR="114300" wrapText="bothSides">
              <wp:wrapPolygon>
                <wp:start x="5037" y="0"/>
                <wp:lineTo x="2770" y="0"/>
                <wp:lineTo x="0" y="2148"/>
                <wp:lineTo x="0" y="8115"/>
                <wp:lineTo x="504" y="11456"/>
                <wp:lineTo x="3526" y="15275"/>
                <wp:lineTo x="1007" y="19094"/>
                <wp:lineTo x="756" y="19810"/>
                <wp:lineTo x="1007" y="21242"/>
                <wp:lineTo x="1511" y="21481"/>
                <wp:lineTo x="5792" y="21481"/>
                <wp:lineTo x="9318" y="21481"/>
                <wp:lineTo x="19896" y="19571"/>
                <wp:lineTo x="20400" y="15275"/>
                <wp:lineTo x="21407" y="11695"/>
                <wp:lineTo x="21407" y="7399"/>
                <wp:lineTo x="18888" y="6206"/>
                <wp:lineTo x="12592" y="3819"/>
                <wp:lineTo x="12844" y="2387"/>
                <wp:lineTo x="9318" y="239"/>
                <wp:lineTo x="6800" y="0"/>
                <wp:lineTo x="5037" y="0"/>
              </wp:wrapPolygon>
            </wp:wrapTight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6" name="Picture 6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1633854" cy="17240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 w:val="1"/>
          <w:color w:val="FF0000"/>
          <w:sz w:val="27"/>
        </w:rPr>
        <w:t>Правило 1. </w:t>
      </w:r>
      <w:r>
        <w:rPr>
          <w:sz w:val="27"/>
        </w:rPr>
        <w:t>Воодушевите ребёнка на рассказ о своих школьных делах.</w:t>
      </w:r>
    </w:p>
    <w:p w14:paraId="0F000000">
      <w:pPr>
        <w:pStyle w:val="Style_1"/>
        <w:spacing w:after="0" w:before="0"/>
        <w:ind/>
        <w:jc w:val="both"/>
      </w:pPr>
      <w:r>
        <w:rPr>
          <w:sz w:val="27"/>
        </w:rPr>
        <w:t>Не ограничивайте свой интерес обычным вопросом типа: «Как прошёл твой день в школе?». Каждую неделю выбирайте время, свободное от домашних дел, и внимательно беседуйте с ребёнком о школе. Запоминайте отдельные имена, события и детали, о которых ребёнок вам сообщает, используйте их в дальнейшем для того, чтобы начинать подобные беседы о школе.</w:t>
      </w:r>
    </w:p>
    <w:p w14:paraId="10000000">
      <w:pPr>
        <w:pStyle w:val="Style_1"/>
        <w:spacing w:after="0" w:before="0"/>
        <w:ind/>
        <w:jc w:val="both"/>
      </w:pPr>
      <w:r>
        <w:rPr>
          <w:b w:val="1"/>
          <w:color w:val="FF0000"/>
          <w:sz w:val="27"/>
        </w:rPr>
        <w:t>Правило</w:t>
      </w:r>
      <w:r>
        <w:rPr>
          <w:b w:val="1"/>
          <w:color w:val="FF0000"/>
          <w:sz w:val="27"/>
        </w:rPr>
        <w:t xml:space="preserve"> </w:t>
      </w:r>
      <w:r>
        <w:rPr>
          <w:b w:val="1"/>
          <w:color w:val="FF0000"/>
          <w:sz w:val="27"/>
        </w:rPr>
        <w:t>2. </w:t>
      </w:r>
      <w:r>
        <w:rPr>
          <w:sz w:val="27"/>
        </w:rPr>
        <w:t>Регулярно беседуйте с учителями вашего ребёнка о его успеваемости, поведении и взаимоотношениях с другими детьми.</w:t>
      </w:r>
    </w:p>
    <w:p w14:paraId="11000000">
      <w:pPr>
        <w:pStyle w:val="Style_1"/>
        <w:spacing w:after="0" w:before="0"/>
        <w:ind/>
        <w:jc w:val="both"/>
      </w:pPr>
      <w:r>
        <w:rPr>
          <w:sz w:val="27"/>
        </w:rPr>
        <w:t>Без колебаний побеседуйте с учителем, если вы чувствуете, что не знаете о школьной жизни вашего ребёнка или его проблемах, связанных со школой, или о взаимосвязи его школьных и домашних проблем.</w:t>
      </w:r>
    </w:p>
    <w:p w14:paraId="12000000">
      <w:pPr>
        <w:pStyle w:val="Style_1"/>
        <w:spacing w:after="0" w:before="0"/>
        <w:ind/>
        <w:jc w:val="both"/>
      </w:pPr>
      <w:r>
        <w:rPr>
          <w:b w:val="1"/>
          <w:color w:val="FF0000"/>
          <w:sz w:val="27"/>
        </w:rPr>
        <w:t>Правило 3. </w:t>
      </w:r>
      <w:r>
        <w:rPr>
          <w:sz w:val="27"/>
        </w:rPr>
        <w:t>Помогайте ребёнку выполнять домашние задания, но не делайте их сами. Продемонстрируйте интерес к этим заданиям. Если ребёнок обращается к вам с вопросами, связанными с домашними заданиями, помогите ему найти ответы самостоятельно, а не подсказывайте их.</w:t>
      </w:r>
    </w:p>
    <w:p w14:paraId="13000000">
      <w:pPr>
        <w:pStyle w:val="Style_1"/>
        <w:spacing w:after="0" w:before="0"/>
        <w:ind/>
        <w:jc w:val="both"/>
      </w:pPr>
      <w:r>
        <w:rPr>
          <w:b w:val="1"/>
          <w:color w:val="FF0000"/>
          <w:sz w:val="27"/>
        </w:rPr>
        <w:t>Правило 4. </w:t>
      </w:r>
      <w:r>
        <w:rPr>
          <w:sz w:val="27"/>
        </w:rPr>
        <w:t>Помогите ребёнку почувствовать интерес к тому, что преподают в школе. Выясните, что вообще интересует вашего ребёнка, а затем установите связь между его интересами и предметами, изучаемыми в школе. Например, любовь ребёнка к фильмам можно превратить в стремление читать книги, подарив книгу, по которой поставлен фильм. </w:t>
      </w:r>
    </w:p>
    <w:p w14:paraId="14000000">
      <w:pPr>
        <w:pStyle w:val="Style_1"/>
        <w:spacing w:after="0" w:before="0"/>
        <w:ind/>
        <w:jc w:val="both"/>
      </w:pPr>
      <w:r>
        <w:rPr>
          <w:b w:val="1"/>
          <w:color w:val="FF0000"/>
          <w:sz w:val="27"/>
        </w:rPr>
        <w:t>Правило 5. </w:t>
      </w:r>
      <w:r>
        <w:rPr>
          <w:sz w:val="27"/>
        </w:rPr>
        <w:t>Особенные усилия прилагайте для того, чтобы поддержать спокойную и стабильную атмосферу в доме, когда в жизни ребёнка происходят изменения. Старайтесь избежать больших изменений или нарушений в домашней атмосфере. Спокойствие домашней жизни поможет ребёнку более эффективно решать проблемы в школе.</w:t>
      </w:r>
    </w:p>
    <w:p w14:paraId="15000000">
      <w:pPr>
        <w:pStyle w:val="Style_1"/>
        <w:spacing w:after="0" w:before="0"/>
        <w:ind/>
        <w:jc w:val="both"/>
        <w:rPr>
          <w:b w:val="1"/>
          <w:color w:val="C00000"/>
          <w:sz w:val="32"/>
        </w:rPr>
      </w:pPr>
    </w:p>
    <w:p w14:paraId="16000000">
      <w:pPr>
        <w:pStyle w:val="Style_1"/>
        <w:spacing w:after="0" w:before="0"/>
        <w:ind/>
        <w:jc w:val="both"/>
        <w:rPr>
          <w:b w:val="1"/>
          <w:color w:val="C00000"/>
          <w:sz w:val="32"/>
        </w:rPr>
      </w:pPr>
    </w:p>
    <w:p w14:paraId="17000000">
      <w:pPr>
        <w:pStyle w:val="Style_1"/>
        <w:spacing w:after="0" w:before="0"/>
        <w:ind/>
        <w:jc w:val="both"/>
        <w:rPr>
          <w:b w:val="1"/>
          <w:color w:val="C00000"/>
          <w:sz w:val="32"/>
        </w:rPr>
      </w:pPr>
    </w:p>
    <w:p w14:paraId="18000000">
      <w:pPr>
        <w:pStyle w:val="Style_1"/>
        <w:spacing w:after="0" w:before="0"/>
        <w:ind/>
        <w:jc w:val="both"/>
        <w:rPr>
          <w:b w:val="1"/>
          <w:color w:val="C00000"/>
          <w:sz w:val="32"/>
        </w:rPr>
      </w:pPr>
    </w:p>
    <w:p w14:paraId="19000000">
      <w:pPr>
        <w:pStyle w:val="Style_1"/>
        <w:spacing w:after="0" w:before="0"/>
        <w:ind/>
        <w:jc w:val="both"/>
        <w:rPr>
          <w:b w:val="1"/>
          <w:color w:val="C00000"/>
          <w:sz w:val="32"/>
        </w:rPr>
      </w:pPr>
    </w:p>
    <w:p w14:paraId="1A000000">
      <w:pPr>
        <w:pStyle w:val="Style_1"/>
        <w:spacing w:after="0" w:before="0"/>
        <w:ind/>
        <w:jc w:val="both"/>
        <w:rPr>
          <w:b w:val="1"/>
          <w:color w:val="C00000"/>
          <w:sz w:val="32"/>
        </w:rPr>
      </w:pPr>
    </w:p>
    <w:p w14:paraId="1B000000">
      <w:pPr>
        <w:pStyle w:val="Style_1"/>
        <w:spacing w:after="0" w:before="0"/>
        <w:ind/>
        <w:jc w:val="both"/>
        <w:rPr>
          <w:b w:val="1"/>
          <w:color w:val="C00000"/>
          <w:sz w:val="32"/>
        </w:rPr>
      </w:pPr>
    </w:p>
    <w:p w14:paraId="1C000000">
      <w:pPr>
        <w:pStyle w:val="Style_1"/>
        <w:spacing w:after="0" w:before="0"/>
        <w:ind/>
        <w:jc w:val="both"/>
        <w:rPr>
          <w:b w:val="1"/>
          <w:color w:val="C00000"/>
          <w:sz w:val="32"/>
        </w:rPr>
      </w:pPr>
    </w:p>
    <w:p w14:paraId="1D000000">
      <w:pPr>
        <w:pStyle w:val="Style_1"/>
        <w:spacing w:after="0" w:before="0"/>
        <w:ind/>
        <w:jc w:val="both"/>
        <w:rPr>
          <w:b w:val="1"/>
          <w:color w:val="C00000"/>
          <w:sz w:val="32"/>
        </w:rPr>
      </w:pPr>
    </w:p>
    <w:p w14:paraId="1E000000">
      <w:pPr>
        <w:pStyle w:val="Style_1"/>
        <w:spacing w:after="0" w:before="0"/>
        <w:ind/>
        <w:jc w:val="both"/>
        <w:rPr>
          <w:b w:val="1"/>
          <w:color w:val="C00000"/>
          <w:sz w:val="32"/>
        </w:rPr>
      </w:pPr>
    </w:p>
    <w:p w14:paraId="1F000000">
      <w:pPr>
        <w:pStyle w:val="Style_1"/>
        <w:spacing w:after="0" w:before="0"/>
        <w:ind/>
        <w:jc w:val="both"/>
        <w:rPr>
          <w:b w:val="1"/>
          <w:color w:val="C00000"/>
          <w:sz w:val="32"/>
        </w:rPr>
      </w:pPr>
    </w:p>
    <w:p w14:paraId="20000000">
      <w:pPr>
        <w:pStyle w:val="Style_1"/>
        <w:spacing w:after="0" w:before="0"/>
        <w:ind/>
        <w:jc w:val="both"/>
        <w:rPr>
          <w:b w:val="1"/>
          <w:color w:val="C00000"/>
          <w:sz w:val="32"/>
        </w:rPr>
      </w:pPr>
    </w:p>
    <w:p w14:paraId="21000000">
      <w:pPr>
        <w:pStyle w:val="Style_1"/>
        <w:spacing w:after="0" w:before="0"/>
        <w:ind/>
        <w:jc w:val="both"/>
      </w:pPr>
      <w:r>
        <w:rPr>
          <w:b w:val="1"/>
          <w:color w:val="C00000"/>
          <w:sz w:val="32"/>
        </w:rPr>
        <w:t>ПАМЯТКА ДЛЯ РОДИТЕЛЕЙ</w:t>
      </w:r>
    </w:p>
    <w:p w14:paraId="22000000">
      <w:pPr>
        <w:pStyle w:val="Style_1"/>
        <w:spacing w:after="0" w:before="0"/>
        <w:ind/>
        <w:jc w:val="both"/>
      </w:pPr>
      <w:r>
        <w:rPr>
          <w:b w:val="1"/>
          <w:color w:val="C00000"/>
          <w:sz w:val="32"/>
        </w:rPr>
        <w:t>"Адаптация ребенка в 10м классе"</w:t>
      </w:r>
    </w:p>
    <w:p w14:paraId="23000000">
      <w:pPr>
        <w:pStyle w:val="Style_1"/>
        <w:spacing w:after="0" w:before="0"/>
        <w:ind/>
        <w:jc w:val="both"/>
      </w:pPr>
      <w:r>
        <w:br/>
      </w:r>
    </w:p>
    <w:p w14:paraId="24000000">
      <w:pPr>
        <w:pStyle w:val="Style_1"/>
        <w:spacing w:after="0" w:before="0" w:line="294" w:lineRule="atLeast"/>
        <w:ind/>
        <w:jc w:val="both"/>
      </w:pPr>
      <w:r>
        <w:t> </w:t>
      </w:r>
      <w:r>
        <w:rPr>
          <w:sz w:val="27"/>
        </w:rPr>
        <w:t> </w:t>
      </w:r>
      <w:r>
        <w:rPr>
          <w:b w:val="1"/>
          <w:color w:val="FF0000"/>
          <w:sz w:val="27"/>
        </w:rPr>
        <w:t>Правило 1. </w:t>
      </w:r>
      <w:r>
        <w:rPr>
          <w:sz w:val="27"/>
        </w:rPr>
        <w:t>Относитесь к детям соответственно их возрасту (учитывать уязвимость и противоречивость формирующегося образа «Я», стремление к самостоятельности, чувство взрослости, перестройку мотивационной сферы). Способствуйте формированию у старшеклассников потребности в поисковой активности, самоопределении и построении жизненных целей. Способствуйте формированию чувства ответственности, уровня субъективного контроля, рефлексии.</w:t>
      </w:r>
    </w:p>
    <w:p w14:paraId="25000000">
      <w:pPr>
        <w:pStyle w:val="Style_1"/>
        <w:spacing w:after="0" w:before="0" w:line="294" w:lineRule="atLeast"/>
        <w:ind/>
        <w:jc w:val="both"/>
      </w:pPr>
    </w:p>
    <w:p w14:paraId="26000000">
      <w:pPr>
        <w:pStyle w:val="Style_1"/>
        <w:spacing w:after="0" w:before="0" w:line="294" w:lineRule="atLeast"/>
        <w:ind/>
        <w:jc w:val="both"/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page">
              <wp:align>right</wp:align>
            </wp:positionH>
            <wp:positionV relativeFrom="paragraph">
              <wp:posOffset>13334</wp:posOffset>
            </wp:positionV>
            <wp:extent cx="2266950" cy="2790825"/>
            <wp:effectExtent b="0" l="0" r="0" t="0"/>
            <wp:wrapSquare distB="0" distL="114300" distR="114300" distT="0" wrapText="bothSides"/>
            <wp:docPr hidden="false" id="7" name="Picture 7"/>
            <a:graphic>
              <a:graphicData uri="http://schemas.openxmlformats.org/drawingml/2006/picture">
                <pic:pic>
                  <pic:nvPicPr>
                    <pic:cNvPr hidden="false" id="8" name="Picture 8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2266950" cy="27908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 w:val="1"/>
          <w:color w:val="FF0000"/>
          <w:sz w:val="27"/>
        </w:rPr>
        <w:t>Правило 2. </w:t>
      </w:r>
      <w:r>
        <w:rPr>
          <w:sz w:val="27"/>
        </w:rPr>
        <w:t xml:space="preserve">Учитывайте возросшую потребность юношеского возраста к дружескому и интимному общению (терпимо и </w:t>
      </w:r>
      <w:r>
        <w:rPr>
          <w:sz w:val="27"/>
        </w:rPr>
        <w:t>безревностно</w:t>
      </w:r>
      <w:r>
        <w:rPr>
          <w:sz w:val="27"/>
        </w:rPr>
        <w:t xml:space="preserve"> относитесь к встречам ребенка с друзьями, особенно противоположного пола. Помните, вы тоже были молодыми). Не следует умалять важность чувств старших подростков на данном возрастном этапе, им свойственно переоценивать значимость внутренних психологических проблем.</w:t>
      </w:r>
    </w:p>
    <w:p w14:paraId="27000000">
      <w:pPr>
        <w:pStyle w:val="Style_1"/>
        <w:spacing w:after="0" w:before="0"/>
        <w:ind/>
        <w:jc w:val="both"/>
      </w:pPr>
      <w:r>
        <w:br/>
      </w:r>
    </w:p>
    <w:p w14:paraId="28000000">
      <w:pPr>
        <w:pStyle w:val="Style_1"/>
        <w:spacing w:after="0" w:before="0"/>
        <w:ind/>
        <w:jc w:val="both"/>
      </w:pPr>
      <w:r>
        <w:rPr>
          <w:b w:val="1"/>
          <w:color w:val="FF0000"/>
          <w:sz w:val="27"/>
        </w:rPr>
        <w:t>Правило 3. </w:t>
      </w:r>
      <w:r>
        <w:rPr>
          <w:sz w:val="27"/>
        </w:rPr>
        <w:t>Попробуйте помочь, но не используйте фразы типа: «Толи еще будет», «Разве это проблема», «В жизни и не такое бывает». Сохраняйте чувство юмора и оптимизма при общении со старшим подростком.</w:t>
      </w:r>
    </w:p>
    <w:p w14:paraId="29000000">
      <w:pPr>
        <w:pStyle w:val="Style_1"/>
        <w:spacing w:after="0" w:before="0"/>
        <w:ind/>
        <w:jc w:val="both"/>
      </w:pPr>
      <w:r>
        <w:br/>
      </w:r>
    </w:p>
    <w:p w14:paraId="2A000000">
      <w:pPr>
        <w:pStyle w:val="Style_1"/>
        <w:spacing w:after="0" w:before="0"/>
        <w:ind/>
        <w:jc w:val="both"/>
      </w:pPr>
      <w:r>
        <w:rPr>
          <w:b w:val="1"/>
          <w:color w:val="FF0000"/>
          <w:sz w:val="27"/>
        </w:rPr>
        <w:t>Правило 4. </w:t>
      </w:r>
      <w:r>
        <w:rPr>
          <w:sz w:val="27"/>
        </w:rPr>
        <w:t xml:space="preserve">Не требуйте полной откровенности ребенка, он имеет право на свои секреты. При сложности в живом общении желании узнать, чем живет ребенок, попробуйте пообщаться с ним через ICQ, </w:t>
      </w:r>
      <w:r>
        <w:rPr>
          <w:sz w:val="27"/>
        </w:rPr>
        <w:t>вконтакте</w:t>
      </w:r>
      <w:r>
        <w:rPr>
          <w:sz w:val="27"/>
        </w:rPr>
        <w:t xml:space="preserve">, </w:t>
      </w:r>
      <w:r>
        <w:rPr>
          <w:sz w:val="27"/>
        </w:rPr>
        <w:t>инстаграмм</w:t>
      </w:r>
      <w:r>
        <w:rPr>
          <w:sz w:val="27"/>
        </w:rPr>
        <w:t>, СМС-</w:t>
      </w:r>
      <w:r>
        <w:rPr>
          <w:sz w:val="27"/>
        </w:rPr>
        <w:t>ки</w:t>
      </w:r>
      <w:r>
        <w:rPr>
          <w:sz w:val="27"/>
        </w:rPr>
        <w:t xml:space="preserve"> т.д. Не используйте полученную информацию и секреты ребенка ему во вред, особенно во время конфликтов.</w:t>
      </w:r>
    </w:p>
    <w:p w14:paraId="2B000000">
      <w:pPr>
        <w:pStyle w:val="Style_1"/>
        <w:spacing w:after="0" w:before="0"/>
        <w:ind/>
        <w:jc w:val="both"/>
      </w:pPr>
    </w:p>
    <w:p w14:paraId="2C000000">
      <w:pPr>
        <w:pStyle w:val="Style_1"/>
        <w:spacing w:after="0" w:before="0"/>
        <w:ind/>
        <w:jc w:val="both"/>
      </w:pPr>
    </w:p>
    <w:p w14:paraId="2D000000">
      <w:pPr>
        <w:pStyle w:val="Style_1"/>
        <w:spacing w:after="0" w:before="0"/>
        <w:ind/>
        <w:jc w:val="both"/>
      </w:pPr>
    </w:p>
    <w:p w14:paraId="2E000000">
      <w:pPr>
        <w:pStyle w:val="Style_1"/>
        <w:spacing w:after="0" w:before="0"/>
        <w:ind/>
        <w:jc w:val="both"/>
      </w:pPr>
    </w:p>
    <w:p w14:paraId="2F000000">
      <w:pPr>
        <w:pStyle w:val="Style_1"/>
        <w:spacing w:after="0" w:before="0" w:line="294" w:lineRule="atLeast"/>
        <w:ind/>
        <w:jc w:val="both"/>
        <w:rPr>
          <w:color w:val="C00000"/>
          <w:sz w:val="27"/>
        </w:rPr>
      </w:pPr>
    </w:p>
    <w:p w14:paraId="30000000">
      <w:pPr>
        <w:pStyle w:val="Style_1"/>
        <w:spacing w:after="0" w:before="0" w:line="294" w:lineRule="atLeast"/>
        <w:ind/>
        <w:jc w:val="both"/>
        <w:rPr>
          <w:color w:val="C00000"/>
          <w:sz w:val="27"/>
        </w:rPr>
      </w:pPr>
    </w:p>
    <w:p w14:paraId="31000000">
      <w:pPr>
        <w:pStyle w:val="Style_1"/>
        <w:spacing w:after="0" w:before="0" w:line="294" w:lineRule="atLeast"/>
        <w:ind/>
        <w:jc w:val="both"/>
        <w:rPr>
          <w:color w:val="C00000"/>
          <w:sz w:val="27"/>
        </w:rPr>
      </w:pPr>
    </w:p>
    <w:p w14:paraId="32000000">
      <w:pPr>
        <w:pStyle w:val="Style_1"/>
        <w:spacing w:after="0" w:before="0" w:line="294" w:lineRule="atLeast"/>
        <w:ind/>
        <w:jc w:val="both"/>
        <w:rPr>
          <w:color w:val="C00000"/>
          <w:sz w:val="27"/>
        </w:rPr>
      </w:pPr>
    </w:p>
    <w:p w14:paraId="33000000">
      <w:pPr>
        <w:pStyle w:val="Style_1"/>
        <w:spacing w:after="0" w:before="0" w:line="294" w:lineRule="atLeast"/>
        <w:ind/>
        <w:jc w:val="both"/>
        <w:rPr>
          <w:color w:val="C00000"/>
          <w:sz w:val="27"/>
        </w:rPr>
      </w:pPr>
    </w:p>
    <w:p w14:paraId="34000000">
      <w:pPr>
        <w:pStyle w:val="Style_1"/>
        <w:spacing w:after="0" w:before="0" w:line="294" w:lineRule="atLeast"/>
        <w:ind/>
        <w:jc w:val="both"/>
        <w:rPr>
          <w:color w:val="C00000"/>
          <w:sz w:val="27"/>
        </w:rPr>
      </w:pPr>
    </w:p>
    <w:p w14:paraId="35000000">
      <w:pPr>
        <w:pStyle w:val="Style_1"/>
        <w:spacing w:after="0" w:before="0" w:line="294" w:lineRule="atLeast"/>
        <w:ind/>
        <w:jc w:val="both"/>
        <w:rPr>
          <w:color w:val="C00000"/>
          <w:sz w:val="27"/>
        </w:rPr>
      </w:pPr>
    </w:p>
    <w:p w14:paraId="36000000">
      <w:pPr>
        <w:pStyle w:val="Style_1"/>
        <w:spacing w:after="0" w:before="0" w:line="294" w:lineRule="atLeast"/>
        <w:ind/>
        <w:jc w:val="both"/>
        <w:rPr>
          <w:color w:val="C00000"/>
          <w:sz w:val="27"/>
        </w:rPr>
      </w:pPr>
    </w:p>
    <w:p w14:paraId="37000000">
      <w:pPr>
        <w:pStyle w:val="Style_1"/>
        <w:spacing w:after="0" w:before="0" w:line="294" w:lineRule="atLeast"/>
        <w:ind/>
        <w:jc w:val="both"/>
        <w:rPr>
          <w:color w:val="C00000"/>
          <w:sz w:val="27"/>
        </w:rPr>
      </w:pPr>
    </w:p>
    <w:p w14:paraId="38000000">
      <w:pPr>
        <w:pStyle w:val="Style_1"/>
        <w:spacing w:after="0" w:before="0" w:line="294" w:lineRule="atLeast"/>
        <w:ind/>
        <w:jc w:val="both"/>
      </w:pPr>
      <w:r>
        <w:rPr>
          <w:color w:val="C00000"/>
          <w:sz w:val="27"/>
        </w:rPr>
        <w:t>ЧТО ТАКОЕ АДАПТАЦИЯ</w:t>
      </w:r>
      <w:r>
        <w:rPr>
          <w:color w:val="FF0000"/>
          <w:sz w:val="27"/>
        </w:rPr>
        <w:t>?</w:t>
      </w:r>
    </w:p>
    <w:p w14:paraId="39000000">
      <w:pPr>
        <w:pStyle w:val="Style_1"/>
        <w:spacing w:after="0" w:before="0" w:line="294" w:lineRule="atLeast"/>
        <w:ind/>
        <w:jc w:val="both"/>
      </w:pPr>
    </w:p>
    <w:p w14:paraId="3A000000">
      <w:pPr>
        <w:pStyle w:val="Style_1"/>
        <w:spacing w:after="0" w:before="0" w:line="294" w:lineRule="atLeast"/>
        <w:ind/>
        <w:jc w:val="both"/>
      </w:pPr>
      <w:r>
        <w:rPr>
          <w:color w:val="000000"/>
        </w:rPr>
        <w:t>В течение жизни человеку неоднократно приходится переживать периоды адаптации. </w:t>
      </w:r>
      <w:r>
        <w:rPr>
          <w:color w:val="FF0000"/>
        </w:rPr>
        <w:t>Адаптация</w:t>
      </w:r>
      <w:r>
        <w:rPr>
          <w:color w:val="000000"/>
        </w:rPr>
        <w:t> - формирование приспособительных реакций организма не только при действии неблагоприятных факторов, но и при действии обычных, не экстремальных факторов.</w:t>
      </w:r>
    </w:p>
    <w:p w14:paraId="3B000000">
      <w:pPr>
        <w:pStyle w:val="Style_1"/>
        <w:spacing w:after="0" w:before="0" w:line="294" w:lineRule="atLeast"/>
        <w:ind/>
        <w:jc w:val="both"/>
      </w:pPr>
      <w:r>
        <w:rPr>
          <w:color w:val="000000"/>
        </w:rPr>
        <w:t>В связи с этим особое значение приобрела проблема адаптации детей к обучению в школе. В процессе обучения в школе начало обучения является наиболее критическим периодом. Меняются условия жизни ребенка, появляются новые контакты, принципиально меняется вид деятельности, к ребенку предъявляются новые требования. Все это требует большого напряжения сил ребенка.</w:t>
      </w: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00375" cy="1857375"/>
            <wp:effectExtent b="0" l="0" r="0" t="0"/>
            <wp:wrapSquare distB="0" distL="114300" distR="114300" distT="0" wrapText="bothSides"/>
            <wp:docPr hidden="false" id="9" name="Picture 9"/>
            <a:graphic>
              <a:graphicData uri="http://schemas.openxmlformats.org/drawingml/2006/picture">
                <pic:pic>
                  <pic:nvPicPr>
                    <pic:cNvPr hidden="false" id="10" name="Picture 10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3000375" cy="185737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3C000000">
      <w:pPr>
        <w:pStyle w:val="Style_1"/>
        <w:spacing w:after="0" w:before="0" w:line="294" w:lineRule="atLeast"/>
        <w:ind/>
        <w:jc w:val="both"/>
      </w:pPr>
      <w:r>
        <w:rPr>
          <w:color w:val="000000"/>
        </w:rPr>
        <w:t>Изменяющиеся условия обучения в школе, например, переход в среднее или в старшее звено, оказывают влияние на поведение ребенка. Дети могут проявлять повышенную возбудимость, эмоциональность, неустойчивость внимания, быструю утомляемость. Эти затруднения чаще всего являются реакцией на новую обстановку.</w:t>
      </w:r>
    </w:p>
    <w:p w14:paraId="3D000000">
      <w:pPr>
        <w:pStyle w:val="Style_1"/>
        <w:spacing w:after="0" w:before="0" w:line="294" w:lineRule="atLeast"/>
        <w:ind/>
        <w:jc w:val="both"/>
      </w:pPr>
      <w:r>
        <w:rPr>
          <w:color w:val="000000"/>
        </w:rPr>
        <w:t>К психологическому напряжению добавляется напряжение физическое: длительные статические нагрузки, изменение режима дня, подчинение школьному распорядку. В результате этого у детей может нарушаться сон и аппетит, ослабляться иммунитет.</w:t>
      </w:r>
    </w:p>
    <w:p w14:paraId="3E000000">
      <w:pPr>
        <w:pStyle w:val="Style_1"/>
        <w:spacing w:after="0" w:before="0" w:line="294" w:lineRule="atLeast"/>
        <w:ind/>
      </w:pPr>
      <w:r>
        <w:rPr>
          <w:color w:val="000000"/>
        </w:rPr>
        <w:t>Обычно стабилизация состояния ребенка наступает через полтора-два месяца (к концу октября). В ряде других случаев процесс адаптации затягивается. Трудности адаптации могут отмечаться с первых дней обучения, а могут проявиться позднее.</w:t>
      </w: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76500" cy="2562225"/>
            <wp:effectExtent b="0" l="0" r="0" t="0"/>
            <wp:wrapSquare distB="0" distL="114300" distR="114300" distT="0" wrapText="bothSides"/>
            <wp:docPr hidden="false" id="11" name="Picture 11"/>
            <a:graphic>
              <a:graphicData uri="http://schemas.openxmlformats.org/drawingml/2006/picture">
                <pic:pic>
                  <pic:nvPicPr>
                    <pic:cNvPr hidden="false" id="12" name="Picture 12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2476500" cy="256222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3F000000">
      <w:pPr>
        <w:pStyle w:val="Style_1"/>
        <w:spacing w:after="0" w:before="0" w:line="294" w:lineRule="atLeast"/>
        <w:ind/>
      </w:pPr>
      <w:r>
        <w:rPr>
          <w:color w:val="000000"/>
        </w:rPr>
        <w:t>В ряде случаев адаптация к новым условиям обучения не происходит. У ребенка ухудшается физическое и психологическое здоровье, возникают трудности в обучении письму, чтению, счету, обнаруживаются проблемы социально-психологической адаптации) – это дезадаптация.</w:t>
      </w:r>
    </w:p>
    <w:p w14:paraId="40000000">
      <w:pPr>
        <w:pStyle w:val="Style_1"/>
        <w:spacing w:after="0" w:before="0" w:line="294" w:lineRule="atLeast"/>
        <w:ind/>
      </w:pPr>
      <w:r>
        <w:rPr>
          <w:color w:val="000000"/>
        </w:rPr>
        <w:t>Адаптация – системный процесс, компоненты которой тесно взаимосвязаны друг с другом. Физиологический компонент адаптации оказывает влияние как на способности к обучению, так и на эмоциональную сферу. Деятельностный компонент адаптации тесно взаимосвязан с эмоциональным и физиологическим. Эмоциональное благополучие ребенка поможет ему успешно выполнять требования, предъявляемые ему школой.</w:t>
      </w:r>
    </w:p>
    <w:p w14:paraId="41000000">
      <w:pPr>
        <w:pStyle w:val="Style_1"/>
        <w:spacing w:after="0" w:before="0" w:line="294" w:lineRule="atLeast"/>
        <w:ind/>
      </w:pPr>
      <w:r>
        <w:rPr>
          <w:color w:val="000000"/>
        </w:rPr>
        <w:t>Профилактика школьной дезадаптации поможет на ранней стадии помочь ребенку справиться с трудностями и облегчить процесс обучения, сделать процесс адаптации к школе менее болезненным для ребенка.</w:t>
      </w:r>
    </w:p>
    <w:p w14:paraId="42000000">
      <w:pPr>
        <w:pStyle w:val="Style_1"/>
        <w:spacing w:after="0" w:before="0"/>
        <w:ind/>
      </w:pPr>
    </w:p>
    <w:p w14:paraId="43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webSettings.xml" Type="http://schemas.openxmlformats.org/officeDocument/2006/relationships/webSettings"/>
  <Relationship Id="rId10" Target="stylesWithEffects.xml" Type="http://schemas.microsoft.com/office/2007/relationships/stylesWithEffects"/>
  <Relationship Id="rId9" Target="styles.xml" Type="http://schemas.openxmlformats.org/officeDocument/2006/relationships/styles"/>
  <Relationship Id="rId8" Target="settings.xml" Type="http://schemas.openxmlformats.org/officeDocument/2006/relationships/settings"/>
  <Relationship Id="rId7" Target="fontTable.xml" Type="http://schemas.openxmlformats.org/officeDocument/2006/relationships/fontTable"/>
  <Relationship Id="rId6" Target="media/6.png" Type="http://schemas.openxmlformats.org/officeDocument/2006/relationships/image"/>
  <Relationship Id="rId5" Target="media/5.jpeg" Type="http://schemas.openxmlformats.org/officeDocument/2006/relationships/image"/>
  <Relationship Id="rId4" Target="media/4.jpeg" Type="http://schemas.openxmlformats.org/officeDocument/2006/relationships/image"/>
  <Relationship Id="rId12" Target="theme/theme1.xml" Type="http://schemas.openxmlformats.org/officeDocument/2006/relationships/theme"/>
  <Relationship Id="rId3" Target="media/3.gif" Type="http://schemas.openxmlformats.org/officeDocument/2006/relationships/imag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2025-08-07T14:02:28Z</dcterms:modified>
</cp:coreProperties>
</file>